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60" w:rsidRDefault="00B81A60" w:rsidP="00690C57">
      <w:pPr>
        <w:spacing w:after="200" w:line="276" w:lineRule="auto"/>
        <w:jc w:val="center"/>
        <w:rPr>
          <w:rFonts w:asciiTheme="minorHAnsi" w:eastAsiaTheme="minorHAnsi" w:hAnsiTheme="minorHAnsi" w:cstheme="minorBidi"/>
          <w:b/>
          <w:u w:val="single"/>
          <w:lang w:eastAsia="en-US"/>
        </w:rPr>
      </w:pPr>
      <w:bookmarkStart w:id="0" w:name="_GoBack"/>
      <w:bookmarkEnd w:id="0"/>
    </w:p>
    <w:p w:rsidR="00B81A60" w:rsidRDefault="00B81A60" w:rsidP="00690C57">
      <w:pPr>
        <w:spacing w:after="200" w:line="276" w:lineRule="auto"/>
        <w:jc w:val="center"/>
        <w:rPr>
          <w:rFonts w:asciiTheme="minorHAnsi" w:eastAsiaTheme="minorHAnsi" w:hAnsiTheme="minorHAnsi" w:cstheme="minorBidi"/>
          <w:b/>
          <w:u w:val="single"/>
          <w:lang w:eastAsia="en-US"/>
        </w:rPr>
      </w:pPr>
    </w:p>
    <w:p w:rsidR="00690C57" w:rsidRPr="00E62F4B" w:rsidRDefault="00690C57" w:rsidP="00690C57">
      <w:pPr>
        <w:spacing w:after="200" w:line="276" w:lineRule="auto"/>
        <w:jc w:val="center"/>
        <w:rPr>
          <w:rFonts w:asciiTheme="minorHAnsi" w:eastAsiaTheme="minorHAnsi" w:hAnsiTheme="minorHAnsi" w:cstheme="minorBidi"/>
          <w:lang w:eastAsia="en-US"/>
        </w:rPr>
      </w:pPr>
      <w:r>
        <w:rPr>
          <w:rFonts w:asciiTheme="minorHAnsi" w:eastAsiaTheme="minorHAnsi" w:hAnsiTheme="minorHAnsi" w:cstheme="minorBidi"/>
          <w:b/>
          <w:u w:val="single"/>
          <w:lang w:eastAsia="en-US"/>
        </w:rPr>
        <w:t>ANEXO 28</w:t>
      </w:r>
      <w:r w:rsidRPr="00E62F4B">
        <w:rPr>
          <w:rFonts w:asciiTheme="minorHAnsi" w:eastAsiaTheme="minorHAnsi" w:hAnsiTheme="minorHAnsi" w:cstheme="minorBidi"/>
          <w:b/>
          <w:u w:val="single"/>
          <w:lang w:eastAsia="en-US"/>
        </w:rPr>
        <w:t xml:space="preserve"> GAL. MEMORIA DE PROYECTOS NO PRODUCTIVOS. 19.2</w:t>
      </w: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r w:rsidRPr="00E62F4B">
        <w:rPr>
          <w:rFonts w:asciiTheme="minorHAnsi" w:eastAsiaTheme="minorHAnsi" w:hAnsiTheme="minorHAnsi"/>
          <w:b/>
          <w:lang w:eastAsia="en-US"/>
        </w:rPr>
        <w:t>MEMORIA DEL PROYECTO. SUBMEDIDA 19.2</w:t>
      </w:r>
    </w:p>
    <w:p w:rsidR="00690C57" w:rsidRPr="00E62F4B" w:rsidRDefault="00690C57" w:rsidP="00690C57">
      <w:pPr>
        <w:spacing w:after="200" w:line="276" w:lineRule="auto"/>
        <w:rPr>
          <w:rFonts w:asciiTheme="minorHAnsi" w:eastAsiaTheme="minorHAnsi" w:hAnsiTheme="minorHAnsi"/>
          <w:lang w:eastAsia="en-US"/>
        </w:rPr>
      </w:pPr>
    </w:p>
    <w:p w:rsidR="00690C57" w:rsidRPr="00E62F4B" w:rsidRDefault="00690C57" w:rsidP="00690C57">
      <w:pPr>
        <w:spacing w:after="200" w:line="276" w:lineRule="auto"/>
        <w:rPr>
          <w:rFonts w:asciiTheme="minorHAnsi" w:eastAsiaTheme="minorHAnsi" w:hAnsiTheme="minorHAnsi"/>
          <w:lang w:eastAsia="en-US"/>
        </w:rPr>
      </w:pPr>
    </w:p>
    <w:p w:rsidR="00690C57" w:rsidRPr="00E62F4B" w:rsidRDefault="00690C57" w:rsidP="00690C57">
      <w:pPr>
        <w:spacing w:after="200" w:line="276" w:lineRule="auto"/>
        <w:ind w:right="566"/>
        <w:jc w:val="center"/>
        <w:rPr>
          <w:rFonts w:asciiTheme="minorHAnsi" w:eastAsiaTheme="minorHAnsi" w:hAnsiTheme="minorHAnsi"/>
          <w:b/>
          <w:u w:val="single"/>
          <w:lang w:eastAsia="en-US"/>
        </w:rPr>
      </w:pPr>
      <w:r w:rsidRPr="00E62F4B">
        <w:rPr>
          <w:rFonts w:asciiTheme="minorHAnsi" w:eastAsiaTheme="minorHAnsi" w:hAnsiTheme="minorHAnsi"/>
          <w:b/>
          <w:u w:val="single"/>
          <w:lang w:eastAsia="en-US"/>
        </w:rPr>
        <w:t xml:space="preserve">AYUDAS A ACTIVIDADES E INVERSIONES </w:t>
      </w:r>
    </w:p>
    <w:p w:rsidR="00690C57" w:rsidRPr="00E62F4B" w:rsidRDefault="00690C57" w:rsidP="00690C57">
      <w:pPr>
        <w:spacing w:after="200" w:line="276" w:lineRule="auto"/>
        <w:ind w:right="566"/>
        <w:jc w:val="center"/>
        <w:rPr>
          <w:rFonts w:asciiTheme="minorHAnsi" w:eastAsiaTheme="minorHAnsi" w:hAnsiTheme="minorHAnsi"/>
          <w:b/>
          <w:u w:val="single"/>
          <w:lang w:eastAsia="en-US"/>
        </w:rPr>
      </w:pPr>
      <w:r w:rsidRPr="00E62F4B">
        <w:rPr>
          <w:rFonts w:asciiTheme="minorHAnsi" w:eastAsiaTheme="minorHAnsi" w:hAnsiTheme="minorHAnsi"/>
          <w:b/>
          <w:u w:val="single"/>
          <w:lang w:eastAsia="en-US"/>
        </w:rPr>
        <w:t>DE CARÁCTER NO PRODUCTIVO</w:t>
      </w:r>
    </w:p>
    <w:p w:rsidR="00690C57" w:rsidRDefault="00690C57" w:rsidP="00690C57">
      <w:pPr>
        <w:spacing w:after="200" w:line="276" w:lineRule="auto"/>
        <w:jc w:val="center"/>
        <w:rPr>
          <w:rFonts w:asciiTheme="minorHAnsi" w:eastAsiaTheme="minorHAnsi" w:hAnsiTheme="minorHAnsi"/>
          <w:b/>
          <w:lang w:eastAsia="en-US"/>
        </w:rPr>
      </w:pPr>
    </w:p>
    <w:p w:rsidR="00B81A60" w:rsidRPr="00E62F4B" w:rsidRDefault="00B81A60"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both"/>
        <w:rPr>
          <w:rFonts w:asciiTheme="minorHAnsi" w:eastAsiaTheme="minorHAnsi" w:hAnsiTheme="minorHAnsi"/>
          <w:b/>
          <w:highlight w:val="lightGray"/>
          <w:lang w:eastAsia="en-US"/>
        </w:rPr>
      </w:pPr>
      <w:r w:rsidRPr="00E62F4B">
        <w:rPr>
          <w:rFonts w:asciiTheme="minorHAnsi" w:eastAsiaTheme="minorHAnsi" w:hAnsiTheme="minorHAnsi" w:cstheme="minorBidi"/>
          <w:b/>
          <w:highlight w:val="lightGray"/>
          <w:vertAlign w:val="superscript"/>
          <w:lang w:eastAsia="en-US"/>
        </w:rPr>
        <w:footnoteReference w:id="1"/>
      </w:r>
      <w:r w:rsidRPr="00E62F4B">
        <w:rPr>
          <w:rFonts w:asciiTheme="minorHAnsi" w:eastAsiaTheme="minorHAnsi" w:hAnsiTheme="minorHAnsi"/>
          <w:b/>
          <w:highlight w:val="lightGray"/>
          <w:lang w:eastAsia="en-US"/>
        </w:rPr>
        <w:t xml:space="preserve">Nº de Expediente  __________________  </w:t>
      </w:r>
      <w:r w:rsidRPr="00E62F4B">
        <w:rPr>
          <w:rFonts w:asciiTheme="minorHAnsi" w:eastAsiaTheme="minorHAnsi" w:hAnsiTheme="minorHAnsi"/>
          <w:b/>
          <w:highlight w:val="lightGray"/>
          <w:lang w:eastAsia="en-US"/>
        </w:rPr>
        <w:tab/>
        <w:t>Fecha</w:t>
      </w:r>
      <w:r w:rsidRPr="00E62F4B">
        <w:rPr>
          <w:rFonts w:asciiTheme="minorHAnsi" w:eastAsiaTheme="minorHAnsi" w:hAnsiTheme="minorHAnsi"/>
          <w:b/>
          <w:highlight w:val="lightGray"/>
          <w:lang w:eastAsia="en-US"/>
        </w:rPr>
        <w:tab/>
        <w:t>_________________</w:t>
      </w:r>
    </w:p>
    <w:p w:rsidR="00690C57" w:rsidRPr="00E62F4B" w:rsidRDefault="00022545" w:rsidP="00690C57">
      <w:pPr>
        <w:spacing w:after="200" w:line="276" w:lineRule="auto"/>
        <w:jc w:val="both"/>
        <w:rPr>
          <w:rFonts w:asciiTheme="minorHAnsi" w:eastAsiaTheme="minorHAnsi" w:hAnsiTheme="minorHAnsi"/>
          <w:b/>
          <w:lang w:eastAsia="en-US"/>
        </w:rPr>
      </w:pPr>
      <w:r w:rsidRPr="00E62F4B">
        <w:rPr>
          <w:rFonts w:asciiTheme="minorHAnsi" w:eastAsiaTheme="minorHAnsi" w:hAnsiTheme="minorHAnsi"/>
          <w:b/>
          <w:highlight w:val="lightGray"/>
          <w:lang w:eastAsia="en-US"/>
        </w:rPr>
        <w:t>Título</w:t>
      </w:r>
      <w:r w:rsidR="00690C57" w:rsidRPr="00E62F4B">
        <w:rPr>
          <w:rFonts w:asciiTheme="minorHAnsi" w:eastAsiaTheme="minorHAnsi" w:hAnsiTheme="minorHAnsi"/>
          <w:b/>
          <w:highlight w:val="lightGray"/>
          <w:lang w:eastAsia="en-US"/>
        </w:rPr>
        <w:t xml:space="preserve"> del Expediente……………………………….......</w:t>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u w:val="single"/>
          <w:lang w:eastAsia="en-US"/>
        </w:rPr>
      </w:pPr>
      <w:r w:rsidRPr="00E62F4B">
        <w:rPr>
          <w:rFonts w:asciiTheme="minorHAnsi" w:eastAsiaTheme="minorHAnsi" w:hAnsiTheme="minorHAnsi"/>
          <w:b/>
          <w:u w:val="single"/>
          <w:lang w:eastAsia="en-US"/>
        </w:rPr>
        <w:t>1.-DATOS DE IDENTIFICACION DEL PROMOTOR.</w:t>
      </w:r>
    </w:p>
    <w:p w:rsidR="00690C57" w:rsidRPr="00E62F4B" w:rsidRDefault="00690C57" w:rsidP="00690C57">
      <w:pPr>
        <w:spacing w:line="276" w:lineRule="auto"/>
        <w:jc w:val="both"/>
        <w:rPr>
          <w:rFonts w:asciiTheme="minorHAnsi" w:eastAsiaTheme="minorHAnsi" w:hAnsiTheme="minorHAnsi"/>
          <w:b/>
          <w:u w:val="single"/>
          <w:lang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b/>
          <w:lang w:val="it-IT" w:eastAsia="en-US"/>
        </w:rPr>
        <w:t>1.1.- Solicitante.</w:t>
      </w:r>
    </w:p>
    <w:p w:rsidR="00690C57" w:rsidRPr="00E62F4B" w:rsidRDefault="00690C57" w:rsidP="00690C57">
      <w:pPr>
        <w:tabs>
          <w:tab w:val="right" w:leader="dot" w:pos="8505"/>
        </w:tabs>
        <w:spacing w:line="276" w:lineRule="auto"/>
        <w:jc w:val="both"/>
        <w:rPr>
          <w:rFonts w:asciiTheme="minorHAnsi" w:eastAsiaTheme="minorHAnsi" w:hAnsiTheme="minorHAnsi"/>
          <w:b/>
          <w:lang w:val="it-IT"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Nombre del solicitante</w:t>
      </w:r>
      <w:r w:rsidRPr="00E62F4B">
        <w:rPr>
          <w:rFonts w:asciiTheme="minorHAnsi" w:eastAsiaTheme="minorHAnsi" w:hAnsiTheme="minorHAnsi"/>
          <w:lang w:val="it-IT"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DNI/CIF</w:t>
      </w:r>
      <w:r w:rsidRPr="00E62F4B">
        <w:rPr>
          <w:rFonts w:asciiTheme="minorHAnsi" w:eastAsiaTheme="minorHAnsi" w:hAnsiTheme="minorHAnsi"/>
          <w:lang w:val="it-IT" w:eastAsia="en-US"/>
        </w:rPr>
        <w:tab/>
      </w:r>
    </w:p>
    <w:p w:rsidR="00690C57" w:rsidRPr="00E62F4B" w:rsidRDefault="00690C57" w:rsidP="00690C57">
      <w:pPr>
        <w:spacing w:line="276" w:lineRule="auto"/>
        <w:jc w:val="both"/>
        <w:rPr>
          <w:rFonts w:asciiTheme="minorHAnsi" w:eastAsiaTheme="minorHAnsi" w:hAnsiTheme="minorHAnsi"/>
          <w:lang w:val="it-IT"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Domicilio fiscal:</w:t>
      </w:r>
    </w:p>
    <w:p w:rsidR="00690C57" w:rsidRPr="00E62F4B" w:rsidRDefault="00690C57" w:rsidP="00690C57">
      <w:pPr>
        <w:keepNext/>
        <w:tabs>
          <w:tab w:val="right" w:leader="dot" w:pos="8505"/>
        </w:tabs>
        <w:spacing w:before="240"/>
        <w:outlineLvl w:val="3"/>
        <w:rPr>
          <w:rFonts w:asciiTheme="minorHAnsi" w:hAnsiTheme="minorHAnsi"/>
          <w:bCs/>
          <w:lang w:val="it-IT"/>
        </w:rPr>
      </w:pPr>
      <w:r w:rsidRPr="00E62F4B">
        <w:rPr>
          <w:rFonts w:asciiTheme="minorHAnsi" w:hAnsiTheme="minorHAnsi"/>
          <w:bCs/>
          <w:lang w:val="it-IT"/>
        </w:rPr>
        <w:t>Calle...............................................Municipio</w:t>
      </w:r>
      <w:r w:rsidRPr="00E62F4B">
        <w:rPr>
          <w:rFonts w:asciiTheme="minorHAnsi" w:hAnsiTheme="minorHAnsi"/>
          <w:bCs/>
          <w:lang w:val="it-IT"/>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val="it-IT" w:eastAsia="en-US"/>
        </w:rPr>
        <w:t xml:space="preserve">Teléf. </w:t>
      </w:r>
      <w:r w:rsidRPr="00E62F4B">
        <w:rPr>
          <w:rFonts w:asciiTheme="minorHAnsi" w:eastAsiaTheme="minorHAnsi" w:hAnsiTheme="minorHAnsi"/>
          <w:lang w:eastAsia="en-US"/>
        </w:rPr>
        <w:t>Fijo………………Teléf. Móvil………………………..Fax</w:t>
      </w:r>
      <w:r w:rsidRPr="00E62F4B">
        <w:rPr>
          <w:rFonts w:asciiTheme="minorHAnsi" w:eastAsiaTheme="minorHAnsi" w:hAnsiTheme="minorHAnsi"/>
          <w:lang w:eastAsia="en-US"/>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1.2.- Representante.</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Nombre del representante</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Domicilio del representante:</w:t>
      </w:r>
    </w:p>
    <w:p w:rsidR="00690C57" w:rsidRPr="00E62F4B" w:rsidRDefault="00690C57" w:rsidP="00690C57">
      <w:pPr>
        <w:keepNext/>
        <w:tabs>
          <w:tab w:val="right" w:leader="dot" w:pos="8505"/>
        </w:tabs>
        <w:spacing w:before="240"/>
        <w:outlineLvl w:val="3"/>
        <w:rPr>
          <w:rFonts w:asciiTheme="minorHAnsi" w:hAnsiTheme="minorHAnsi"/>
          <w:bCs/>
        </w:rPr>
      </w:pPr>
      <w:r w:rsidRPr="00E62F4B">
        <w:rPr>
          <w:rFonts w:asciiTheme="minorHAnsi" w:hAnsiTheme="minorHAnsi"/>
          <w:bCs/>
        </w:rPr>
        <w:t>Calle...............................................Municipio</w:t>
      </w:r>
      <w:r w:rsidRPr="00E62F4B">
        <w:rPr>
          <w:rFonts w:asciiTheme="minorHAnsi" w:hAnsiTheme="minorHAnsi"/>
          <w:bC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Teléf. Fijo………………Teléf.  Móvil………………………</w:t>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1.3.- Actividad.</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Actividad para la que se solicita subvención</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Localización de las inversiones:</w:t>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C/...................................................Localidad</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Municipio</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1.4.-Estructura jurídica</w:t>
      </w:r>
      <w:r w:rsidRPr="00E62F4B">
        <w:rPr>
          <w:rFonts w:asciiTheme="minorHAnsi" w:eastAsiaTheme="minorHAnsi" w:hAnsiTheme="minorHAnsi"/>
          <w:lang w:eastAsia="en-US"/>
        </w:rPr>
        <w:t xml:space="preserve"> (marcar con una X la que corresponda)</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Persona física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Sociedad</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Asociación</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 xml:space="preserve">Fundación                  </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Entidad pública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Otras (indicar)</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leader="dot" w:pos="7938"/>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Si es Sociedad, indicar:</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Capital social:</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lastRenderedPageBreak/>
        <w:t>Distribución de las participaciones entre socios y accionistas: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 xml:space="preserve">Participación de particulares: </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no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Desconocido:</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Participación de la empresa en otras sociedades: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Nombre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Porcentaje de participación:</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Volumen de negocio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al menos un 25% y no más del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más de un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spacing w:line="276" w:lineRule="auto"/>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rPr>
          <w:rFonts w:asciiTheme="minorHAnsi" w:eastAsiaTheme="minorHAnsi" w:hAnsiTheme="minorHAnsi"/>
          <w:b/>
          <w:u w:val="single"/>
          <w:lang w:eastAsia="en-US"/>
        </w:rPr>
      </w:pPr>
      <w:proofErr w:type="gramStart"/>
      <w:r w:rsidRPr="00E62F4B">
        <w:rPr>
          <w:rFonts w:asciiTheme="minorHAnsi" w:eastAsiaTheme="minorHAnsi" w:hAnsiTheme="minorHAnsi"/>
          <w:b/>
          <w:lang w:eastAsia="en-US"/>
        </w:rPr>
        <w:t>2 .</w:t>
      </w:r>
      <w:r w:rsidRPr="00E62F4B">
        <w:rPr>
          <w:rFonts w:asciiTheme="minorHAnsi" w:eastAsiaTheme="minorHAnsi" w:hAnsiTheme="minorHAnsi"/>
          <w:b/>
          <w:lang w:eastAsia="en-US"/>
        </w:rPr>
        <w:tab/>
      </w:r>
      <w:proofErr w:type="gramEnd"/>
      <w:r w:rsidRPr="00E62F4B">
        <w:rPr>
          <w:rFonts w:asciiTheme="minorHAnsi" w:eastAsiaTheme="minorHAnsi" w:hAnsiTheme="minorHAnsi"/>
          <w:b/>
          <w:u w:val="single"/>
          <w:lang w:eastAsia="en-US"/>
        </w:rPr>
        <w:t>DATOS REFERENTES AL PROYECTO</w:t>
      </w:r>
    </w:p>
    <w:p w:rsidR="00690C57" w:rsidRPr="00E62F4B" w:rsidRDefault="00690C57" w:rsidP="00690C57">
      <w:pPr>
        <w:spacing w:line="276" w:lineRule="auto"/>
        <w:jc w:val="center"/>
        <w:rPr>
          <w:rFonts w:asciiTheme="minorHAnsi" w:eastAsiaTheme="minorHAnsi" w:hAnsiTheme="minorHAnsi"/>
          <w:b/>
          <w:lang w:eastAsia="en-US"/>
        </w:rPr>
      </w:pPr>
    </w:p>
    <w:p w:rsidR="00690C57" w:rsidRPr="00E62F4B" w:rsidRDefault="00690C57" w:rsidP="00690C57">
      <w:pPr>
        <w:numPr>
          <w:ilvl w:val="12"/>
          <w:numId w:val="0"/>
        </w:numPr>
        <w:spacing w:line="276" w:lineRule="auto"/>
        <w:rPr>
          <w:rFonts w:asciiTheme="minorHAnsi" w:eastAsiaTheme="minorHAnsi" w:hAnsiTheme="minorHAnsi"/>
          <w:lang w:eastAsia="en-US"/>
        </w:rPr>
      </w:pPr>
      <w:r w:rsidRPr="00E62F4B">
        <w:rPr>
          <w:rFonts w:asciiTheme="minorHAnsi" w:eastAsiaTheme="minorHAnsi" w:hAnsiTheme="minorHAnsi"/>
          <w:b/>
          <w:lang w:eastAsia="en-US"/>
        </w:rPr>
        <w:t>2.1. MEMORIA DESCRIPTIVA DEL PROYECTO.</w:t>
      </w: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2.1.1 DESCRIPCIÓN DEL PROYECTO</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jc w:val="both"/>
        <w:rPr>
          <w:rFonts w:asciiTheme="minorHAnsi" w:eastAsiaTheme="minorHAnsi" w:hAnsiTheme="minorHAnsi"/>
          <w:b/>
          <w:lang w:eastAsia="en-US"/>
        </w:rPr>
      </w:pPr>
      <w:r w:rsidRPr="00E62F4B">
        <w:rPr>
          <w:rFonts w:asciiTheme="minorHAnsi" w:eastAsiaTheme="minorHAnsi" w:hAnsiTheme="minorHAnsi"/>
          <w:b/>
          <w:lang w:eastAsia="en-US"/>
        </w:rPr>
        <w:t>2.1.2.- Motivación que le lleva a emprender esta iniciativa</w:t>
      </w:r>
      <w:r w:rsidRPr="00E62F4B">
        <w:rPr>
          <w:rFonts w:asciiTheme="minorHAnsi" w:eastAsiaTheme="minorHAnsi" w:hAnsiTheme="minorHAnsi"/>
          <w:b/>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lastRenderedPageBreak/>
        <w:t>2.1.3.- Resultados esperados con la realización de las inversiones</w:t>
      </w:r>
      <w:r w:rsidRPr="00E62F4B">
        <w:rPr>
          <w:rFonts w:asciiTheme="minorHAnsi" w:eastAsiaTheme="minorHAnsi" w:hAnsiTheme="minorHAnsi"/>
          <w:lang w:eastAsia="en-US"/>
        </w:rPr>
        <w:t xml:space="preserve"> (en términos de interés para la comarca, en términos de valorización del matrimonio natural e histórico- cultural, en términos de movilización de recursos endógenos)</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t>2.1.4.- Gestión futura del proyecto</w:t>
      </w:r>
      <w:r w:rsidRPr="00E62F4B">
        <w:rPr>
          <w:rFonts w:asciiTheme="minorHAnsi" w:eastAsiaTheme="minorHAnsi" w:hAnsiTheme="minorHAnsi"/>
          <w:lang w:eastAsia="en-US"/>
        </w:rPr>
        <w:t xml:space="preserve">. (Indicar </w:t>
      </w:r>
      <w:proofErr w:type="spellStart"/>
      <w:r w:rsidRPr="00E62F4B">
        <w:rPr>
          <w:rFonts w:asciiTheme="minorHAnsi" w:eastAsiaTheme="minorHAnsi" w:hAnsiTheme="minorHAnsi"/>
          <w:lang w:eastAsia="en-US"/>
        </w:rPr>
        <w:t>cual</w:t>
      </w:r>
      <w:proofErr w:type="spellEnd"/>
      <w:r w:rsidRPr="00E62F4B">
        <w:rPr>
          <w:rFonts w:asciiTheme="minorHAnsi" w:eastAsiaTheme="minorHAnsi" w:hAnsiTheme="minorHAnsi"/>
          <w:lang w:eastAsia="en-US"/>
        </w:rPr>
        <w:t xml:space="preserve"> va a ser el uso de las inversiones previstas y la fórmula para su gestión)</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2.1.5.- Aspectos Medioambientales</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
          <w:numId w:val="19"/>
        </w:numPr>
        <w:spacing w:after="200"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Valoración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Sistema de ahorro de energía.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Sistema de ahorro de agua.</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Gestión de residuos</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Si dispone de actuaciones específicas, indicar:</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Volumen antes/después de la inversión:</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Sistema de gestión de residuos prevista:</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Reutilización de productos o utilización de productos reciclados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Dispone de autorización, en caso de ser necesaria:</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Incorpora un plan de reducción de la peligrosidad o </w:t>
      </w:r>
    </w:p>
    <w:p w:rsidR="00690C57" w:rsidRPr="00E62F4B" w:rsidRDefault="00690C57" w:rsidP="00690C57">
      <w:pPr>
        <w:spacing w:line="312" w:lineRule="auto"/>
        <w:ind w:firstLine="708"/>
        <w:jc w:val="both"/>
        <w:rPr>
          <w:rFonts w:asciiTheme="minorHAnsi" w:eastAsiaTheme="minorHAnsi" w:hAnsiTheme="minorHAnsi"/>
          <w:lang w:eastAsia="en-US"/>
        </w:rPr>
      </w:pPr>
      <w:proofErr w:type="gramStart"/>
      <w:r w:rsidRPr="00E62F4B">
        <w:rPr>
          <w:rFonts w:asciiTheme="minorHAnsi" w:eastAsiaTheme="minorHAnsi" w:hAnsiTheme="minorHAnsi"/>
          <w:lang w:eastAsia="en-US"/>
        </w:rPr>
        <w:t>volumen</w:t>
      </w:r>
      <w:proofErr w:type="gramEnd"/>
      <w:r w:rsidRPr="00E62F4B">
        <w:rPr>
          <w:rFonts w:asciiTheme="minorHAnsi" w:eastAsiaTheme="minorHAnsi" w:hAnsiTheme="minorHAnsi"/>
          <w:lang w:eastAsia="en-US"/>
        </w:rPr>
        <w:t xml:space="preserve"> de los residuos:</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Utiliza energías renovables o incrementa la eficiencia </w:t>
      </w:r>
    </w:p>
    <w:p w:rsidR="00690C57" w:rsidRPr="00E62F4B" w:rsidRDefault="00690C57" w:rsidP="00690C57">
      <w:pPr>
        <w:spacing w:line="312" w:lineRule="auto"/>
        <w:jc w:val="both"/>
        <w:rPr>
          <w:rFonts w:asciiTheme="minorHAnsi" w:eastAsiaTheme="minorHAnsi" w:hAnsiTheme="minorHAnsi"/>
          <w:lang w:eastAsia="en-US"/>
        </w:rPr>
      </w:pPr>
      <w:proofErr w:type="gramStart"/>
      <w:r w:rsidRPr="00E62F4B">
        <w:rPr>
          <w:rFonts w:asciiTheme="minorHAnsi" w:eastAsiaTheme="minorHAnsi" w:hAnsiTheme="minorHAnsi"/>
          <w:lang w:eastAsia="en-US"/>
        </w:rPr>
        <w:t>energética</w:t>
      </w:r>
      <w:proofErr w:type="gramEnd"/>
      <w:r w:rsidRPr="00E62F4B">
        <w:rPr>
          <w:rFonts w:asciiTheme="minorHAnsi" w:eastAsiaTheme="minorHAnsi" w:hAnsiTheme="minorHAnsi"/>
          <w:lang w:eastAsia="en-US"/>
        </w:rPr>
        <w:t xml:space="preserve"> y reducción de emisiones contaminantes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Otros…………………..                                                                                     </w:t>
      </w:r>
      <w:r w:rsidRPr="00E62F4B">
        <w:rPr>
          <w:rFonts w:asciiTheme="minorHAnsi" w:eastAsiaTheme="minorHAnsi" w:hAnsiTheme="minorHAnsi"/>
          <w:lang w:eastAsia="en-US"/>
        </w:rPr>
        <w:sym w:font="Wingdings" w:char="F06F"/>
      </w:r>
    </w:p>
    <w:p w:rsidR="00690C57" w:rsidRPr="00E62F4B" w:rsidRDefault="00690C57" w:rsidP="00690C57">
      <w:pPr>
        <w:numPr>
          <w:ilvl w:val="1"/>
          <w:numId w:val="19"/>
        </w:numPr>
        <w:spacing w:after="200"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Tramitación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sometido a Evaluación de Impacto Ambiental.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ind w:right="2564"/>
        <w:jc w:val="both"/>
        <w:rPr>
          <w:rFonts w:asciiTheme="minorHAnsi" w:eastAsiaTheme="minorHAnsi" w:hAnsiTheme="minorHAnsi"/>
          <w:lang w:eastAsia="en-US"/>
        </w:rPr>
      </w:pPr>
      <w:r w:rsidRPr="00E62F4B">
        <w:rPr>
          <w:rFonts w:asciiTheme="minorHAnsi" w:eastAsiaTheme="minorHAnsi" w:hAnsiTheme="minorHAnsi"/>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690C57" w:rsidRPr="00E62F4B" w:rsidRDefault="00690C57" w:rsidP="00690C57">
      <w:pPr>
        <w:spacing w:line="312" w:lineRule="auto"/>
        <w:ind w:right="2500"/>
        <w:jc w:val="both"/>
        <w:rPr>
          <w:rFonts w:asciiTheme="minorHAnsi" w:eastAsiaTheme="minorHAnsi" w:hAnsiTheme="minorHAnsi"/>
          <w:lang w:eastAsia="en-US"/>
        </w:rPr>
      </w:pPr>
    </w:p>
    <w:p w:rsidR="00690C57" w:rsidRPr="00E62F4B" w:rsidRDefault="00690C57" w:rsidP="00690C57">
      <w:pPr>
        <w:spacing w:line="312" w:lineRule="auto"/>
        <w:ind w:right="2564"/>
        <w:jc w:val="both"/>
        <w:rPr>
          <w:rFonts w:asciiTheme="minorHAnsi" w:eastAsiaTheme="minorHAnsi" w:hAnsiTheme="minorHAnsi"/>
          <w:lang w:eastAsia="en-US"/>
        </w:rPr>
      </w:pPr>
      <w:r w:rsidRPr="00E62F4B">
        <w:rPr>
          <w:rFonts w:asciiTheme="minorHAnsi" w:eastAsiaTheme="minorHAnsi" w:hAnsiTheme="minorHAnsi"/>
          <w:lang w:eastAsia="en-US"/>
        </w:rPr>
        <w:t>Indicar, en caso de haberse introducido, las posibles modificaciones al proyecto inicial (no exigidas administrativamente) para prevenir o corregir</w:t>
      </w:r>
      <w:r w:rsidRPr="00E62F4B">
        <w:rPr>
          <w:rFonts w:asciiTheme="minorHAnsi" w:eastAsiaTheme="minorHAnsi" w:hAnsiTheme="minorHAnsi"/>
          <w:b/>
          <w:lang w:eastAsia="en-US"/>
        </w:rPr>
        <w:t xml:space="preserve"> </w:t>
      </w:r>
      <w:r w:rsidRPr="00E62F4B">
        <w:rPr>
          <w:rFonts w:asciiTheme="minorHAnsi" w:eastAsiaTheme="minorHAnsi" w:hAnsiTheme="minorHAnsi"/>
          <w:lang w:eastAsia="en-US"/>
        </w:rPr>
        <w:t>sus potenciales efectos negativos sobre el medio ambiente.</w:t>
      </w:r>
    </w:p>
    <w:p w:rsidR="00690C57" w:rsidRPr="00E62F4B" w:rsidRDefault="00690C57" w:rsidP="00690C57">
      <w:pPr>
        <w:spacing w:line="312" w:lineRule="auto"/>
        <w:ind w:right="2564"/>
        <w:jc w:val="both"/>
        <w:rPr>
          <w:rFonts w:asciiTheme="minorHAnsi" w:eastAsiaTheme="minorHAnsi" w:hAnsiTheme="minorHAnsi"/>
          <w:lang w:eastAsia="en-US"/>
        </w:rPr>
      </w:pPr>
    </w:p>
    <w:p w:rsidR="00690C57" w:rsidRPr="00E62F4B" w:rsidRDefault="00690C57" w:rsidP="00690C57">
      <w:pPr>
        <w:numPr>
          <w:ilvl w:val="1"/>
          <w:numId w:val="19"/>
        </w:numPr>
        <w:spacing w:after="200" w:line="276" w:lineRule="auto"/>
        <w:ind w:left="0" w:firstLine="0"/>
        <w:jc w:val="both"/>
        <w:rPr>
          <w:rFonts w:asciiTheme="minorHAnsi" w:eastAsiaTheme="minorHAnsi" w:hAnsiTheme="minorHAnsi"/>
          <w:lang w:eastAsia="en-US"/>
        </w:rPr>
      </w:pPr>
      <w:r w:rsidRPr="00E62F4B">
        <w:rPr>
          <w:rFonts w:asciiTheme="minorHAnsi" w:eastAsiaTheme="minorHAnsi" w:hAnsiTheme="minorHAnsi"/>
          <w:b/>
          <w:lang w:eastAsia="en-US"/>
        </w:rPr>
        <w:t>Integración del proyecto en la Red Natura 2000.</w:t>
      </w: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localizado en la Red Natura 2000.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ind w:right="2600"/>
        <w:jc w:val="both"/>
        <w:rPr>
          <w:rFonts w:asciiTheme="minorHAnsi" w:eastAsiaTheme="minorHAnsi" w:hAnsiTheme="minorHAnsi"/>
          <w:lang w:eastAsia="en-US"/>
        </w:rPr>
      </w:pPr>
      <w:r w:rsidRPr="00E62F4B">
        <w:rPr>
          <w:rFonts w:asciiTheme="minorHAnsi" w:eastAsiaTheme="minorHAnsi" w:hAnsiTheme="minorHAnsi"/>
          <w:lang w:eastAsia="en-US"/>
        </w:rPr>
        <w:t>Describir, en caso de haberse introducido, las medidas adoptadas voluntariamente para mejorar la integración del proyecto en la zona de Red Natura 2000 donde se encuentra</w:t>
      </w:r>
      <w:r w:rsidRPr="00E62F4B">
        <w:rPr>
          <w:rFonts w:asciiTheme="minorHAnsi" w:eastAsiaTheme="minorHAnsi" w:hAnsiTheme="minorHAnsi"/>
          <w:b/>
          <w:lang w:eastAsia="en-US"/>
        </w:rPr>
        <w:t>.</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2.1.6.- Valoración del empleo previsto en su realización</w:t>
      </w:r>
    </w:p>
    <w:p w:rsidR="00690C57" w:rsidRPr="00E62F4B" w:rsidRDefault="00690C57" w:rsidP="00690C57">
      <w:pPr>
        <w:spacing w:line="276" w:lineRule="auto"/>
        <w:ind w:left="1080"/>
        <w:rPr>
          <w:rFonts w:asciiTheme="minorHAnsi" w:eastAsiaTheme="minorHAnsi" w:hAnsiTheme="minorHAnsi"/>
          <w:lang w:eastAsia="en-US"/>
        </w:rPr>
      </w:pPr>
    </w:p>
    <w:p w:rsidR="00690C57" w:rsidRPr="00E62F4B" w:rsidRDefault="00690C57" w:rsidP="00690C57">
      <w:pPr>
        <w:numPr>
          <w:ilvl w:val="12"/>
          <w:numId w:val="0"/>
        </w:numPr>
        <w:tabs>
          <w:tab w:val="right" w:leader="dot" w:pos="4253"/>
          <w:tab w:val="right" w:pos="6804"/>
        </w:tabs>
        <w:spacing w:line="276" w:lineRule="auto"/>
        <w:ind w:left="851" w:hanging="567"/>
        <w:jc w:val="both"/>
        <w:rPr>
          <w:rFonts w:asciiTheme="minorHAnsi" w:eastAsiaTheme="minorHAnsi" w:hAnsiTheme="minorHAnsi"/>
          <w:lang w:eastAsia="en-US"/>
        </w:rPr>
      </w:pPr>
    </w:p>
    <w:tbl>
      <w:tblPr>
        <w:tblW w:w="86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605"/>
        <w:gridCol w:w="1000"/>
        <w:gridCol w:w="1000"/>
        <w:gridCol w:w="1000"/>
        <w:gridCol w:w="640"/>
        <w:gridCol w:w="1191"/>
      </w:tblGrid>
      <w:tr w:rsidR="00690C57" w:rsidRPr="00E62F4B" w:rsidTr="00351219">
        <w:tc>
          <w:tcPr>
            <w:tcW w:w="3800" w:type="dxa"/>
            <w:gridSpan w:val="2"/>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200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HOMBRES</w:t>
            </w:r>
          </w:p>
        </w:tc>
        <w:tc>
          <w:tcPr>
            <w:tcW w:w="164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MUJERES</w:t>
            </w:r>
          </w:p>
        </w:tc>
        <w:tc>
          <w:tcPr>
            <w:tcW w:w="1191" w:type="dxa"/>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p>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TOTAL</w:t>
            </w:r>
          </w:p>
        </w:tc>
      </w:tr>
      <w:tr w:rsidR="00690C57" w:rsidRPr="00E62F4B" w:rsidTr="00351219">
        <w:tc>
          <w:tcPr>
            <w:tcW w:w="3800" w:type="dxa"/>
            <w:gridSpan w:val="2"/>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64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191" w:type="dxa"/>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restart"/>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Nº EMPLEOS pre</w:t>
            </w: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Autónomos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Indefinidos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Eventuales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Personas con dificultades de empleabilidad</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A132E4" w:rsidRPr="00E62F4B" w:rsidTr="00351219">
        <w:tc>
          <w:tcPr>
            <w:tcW w:w="2195" w:type="dxa"/>
            <w:vMerge/>
            <w:vAlign w:val="center"/>
          </w:tcPr>
          <w:p w:rsidR="00A132E4" w:rsidRPr="00E62F4B" w:rsidRDefault="00A132E4"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Pr>
                <w:rFonts w:asciiTheme="minorHAnsi" w:eastAsiaTheme="minorHAnsi" w:hAnsiTheme="minorHAnsi"/>
                <w:lang w:eastAsia="en-US"/>
              </w:rPr>
              <w:t>Inmigrantes</w:t>
            </w: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Subtotal</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bl>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lastRenderedPageBreak/>
        <w:t xml:space="preserve">2.1.7.- Repercusión sobre el interés general de la población donde se localiza la actividad </w:t>
      </w:r>
      <w:r w:rsidRPr="00E62F4B">
        <w:rPr>
          <w:rFonts w:asciiTheme="minorHAnsi" w:eastAsiaTheme="minorHAnsi" w:hAnsiTheme="minorHAnsi"/>
          <w:lang w:eastAsia="en-US"/>
        </w:rPr>
        <w:t>(indicar aquellos aspectos que benefician al conjunto de la población afectada)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2.1.8.- Relación con servicios que demanda la población del municipio </w:t>
      </w:r>
      <w:r w:rsidRPr="00E62F4B">
        <w:rPr>
          <w:rFonts w:asciiTheme="minorHAnsi" w:eastAsiaTheme="minorHAnsi" w:hAnsiTheme="minorHAnsi"/>
          <w:lang w:eastAsia="en-US"/>
        </w:rPr>
        <w:t>(indicar el método utilizado para identificar la demanda)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 xml:space="preserve">2.1.9.- Innovación </w:t>
      </w:r>
      <w:r w:rsidRPr="00E62F4B">
        <w:rPr>
          <w:rFonts w:asciiTheme="minorHAnsi" w:eastAsiaTheme="minorHAnsi" w:hAnsiTheme="minorHAnsi"/>
          <w:lang w:eastAsia="en-US"/>
        </w:rPr>
        <w:t>(En caso de tener carácter innovador, tecnología incorporada en la prestación del servicio, en los sistemas de gestión y organización, propia o contratada).</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3. PRESUPUESTO DE LAS INVERSIONES</w:t>
      </w:r>
      <w:r w:rsidRPr="00E62F4B">
        <w:rPr>
          <w:rFonts w:asciiTheme="minorHAnsi" w:eastAsiaTheme="minorHAnsi" w:hAnsiTheme="minorHAnsi"/>
          <w:b/>
          <w:lang w:eastAsia="en-US"/>
        </w:rPr>
        <w:t>.</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690C57" w:rsidRPr="00E62F4B" w:rsidTr="00351219">
        <w:trPr>
          <w:cantSplit/>
          <w:tblHeader/>
        </w:trPr>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CONCEPTOS</w:t>
            </w:r>
          </w:p>
        </w:tc>
        <w:tc>
          <w:tcPr>
            <w:tcW w:w="2309" w:type="dxa"/>
            <w:gridSpan w:val="2"/>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UNIDADES</w:t>
            </w:r>
          </w:p>
        </w:tc>
        <w:tc>
          <w:tcPr>
            <w:tcW w:w="2437"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PRESUPUESTO</w:t>
            </w:r>
          </w:p>
        </w:tc>
      </w:tr>
      <w:tr w:rsidR="00690C57" w:rsidRPr="00E62F4B" w:rsidTr="00351219">
        <w:trPr>
          <w:cantSplit/>
          <w:tblHeader/>
        </w:trPr>
        <w:tc>
          <w:tcPr>
            <w:tcW w:w="4395"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Nº</w:t>
            </w:r>
          </w:p>
        </w:tc>
        <w:tc>
          <w:tcPr>
            <w:tcW w:w="1218" w:type="dxa"/>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CLASE</w:t>
            </w:r>
          </w:p>
        </w:tc>
        <w:tc>
          <w:tcPr>
            <w:tcW w:w="2437"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(Euros)</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 Terrenos.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 Obra Civil.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Traídas y acometidas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Acondicionamiento y urbanización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Edificios de producción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Oficinas y edificios de servicios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Otras construcciones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básicas</w:t>
            </w: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center"/>
              <w:rPr>
                <w:rFonts w:asciiTheme="minorHAnsi" w:eastAsiaTheme="minorHAnsi" w:hAnsiTheme="minorHAnsi"/>
                <w:lang w:eastAsia="en-US"/>
              </w:rPr>
            </w:pPr>
          </w:p>
        </w:tc>
        <w:tc>
          <w:tcPr>
            <w:tcW w:w="2437"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III. Bienes de Equipo e Instalaciones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Maquinaria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Utillaje</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Equipos para procesos de informatización y comunicación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Elementos de transporte interno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especiales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 bienes de equipo</w:t>
            </w:r>
          </w:p>
        </w:tc>
        <w:tc>
          <w:tcPr>
            <w:tcW w:w="1091"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single" w:sz="6"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IV. Mobiliario y Equipamiento</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 Otras Inversiones materiales.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4"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right"/>
              <w:rPr>
                <w:rFonts w:asciiTheme="minorHAnsi" w:eastAsiaTheme="minorHAnsi" w:hAnsiTheme="minorHAnsi"/>
                <w:lang w:eastAsia="en-US"/>
              </w:rPr>
            </w:pPr>
          </w:p>
        </w:tc>
      </w:tr>
      <w:tr w:rsidR="00690C57" w:rsidRPr="00E62F4B" w:rsidTr="00351219">
        <w:tc>
          <w:tcPr>
            <w:tcW w:w="4395" w:type="dxa"/>
            <w:tcBorders>
              <w:left w:val="single" w:sz="6" w:space="0" w:color="auto"/>
              <w:bottom w:val="single" w:sz="6" w:space="0" w:color="auto"/>
            </w:tcBorders>
          </w:tcPr>
          <w:p w:rsidR="00690C57" w:rsidRPr="00E62F4B" w:rsidRDefault="00690C57" w:rsidP="00351219">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VI. Planificación e Ingeniería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Proyecto</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Dirección de obra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impacto ambiental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viabilidad</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w:t>
            </w:r>
          </w:p>
        </w:tc>
        <w:tc>
          <w:tcPr>
            <w:tcW w:w="1091" w:type="dxa"/>
            <w:tcBorders>
              <w:left w:val="single" w:sz="6" w:space="0" w:color="auto"/>
              <w:bottom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nil"/>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rPr>
          <w:trHeight w:val="933"/>
        </w:trPr>
        <w:tc>
          <w:tcPr>
            <w:tcW w:w="4395"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 Otros activos inmateriales (Licencias, visados, patentes, …)</w:t>
            </w:r>
          </w:p>
          <w:p w:rsidR="00690C57" w:rsidRPr="00E62F4B" w:rsidRDefault="00690C57" w:rsidP="00351219">
            <w:pPr>
              <w:spacing w:line="276" w:lineRule="auto"/>
              <w:rPr>
                <w:rFonts w:asciiTheme="minorHAnsi" w:eastAsiaTheme="minorHAnsi" w:hAnsiTheme="minorHAnsi"/>
                <w:lang w:eastAsia="en-US"/>
              </w:rPr>
            </w:pPr>
          </w:p>
        </w:tc>
        <w:tc>
          <w:tcPr>
            <w:tcW w:w="1091"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VIII. Inversión Total. (I+II+III+IV+V+VI)</w:t>
            </w:r>
          </w:p>
          <w:p w:rsidR="00690C57" w:rsidRPr="00E62F4B" w:rsidRDefault="00690C57" w:rsidP="00351219">
            <w:pPr>
              <w:tabs>
                <w:tab w:val="left" w:pos="3266"/>
              </w:tabs>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284"/>
        <w:jc w:val="both"/>
        <w:rPr>
          <w:rFonts w:asciiTheme="minorHAnsi" w:eastAsiaTheme="minorHAnsi" w:hAnsiTheme="minorHAnsi"/>
          <w:lang w:eastAsia="en-US"/>
        </w:rPr>
      </w:pPr>
      <w:r w:rsidRPr="00E62F4B">
        <w:rPr>
          <w:rFonts w:asciiTheme="minorHAnsi" w:eastAsiaTheme="minorHAnsi" w:hAnsiTheme="minorHAnsi"/>
          <w:b/>
          <w:lang w:eastAsia="en-US"/>
        </w:rPr>
        <w:lastRenderedPageBreak/>
        <w:t>Observaciones al presupuesto indicado</w:t>
      </w:r>
      <w:r w:rsidRPr="00E62F4B">
        <w:rPr>
          <w:rFonts w:asciiTheme="minorHAnsi" w:eastAsiaTheme="minorHAnsi" w:hAnsiTheme="minorHAnsi"/>
          <w:lang w:eastAsia="en-US"/>
        </w:rPr>
        <w:t>. Indicar a continuación cualquier aclaración que estime oportuna para el mejor entendimiento del presupuesto presentado</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4. MEMORIA ECONÓMICA</w:t>
      </w:r>
      <w:r w:rsidRPr="00E62F4B">
        <w:rPr>
          <w:rFonts w:asciiTheme="minorHAnsi" w:eastAsiaTheme="minorHAnsi" w:hAnsiTheme="minorHAnsi"/>
          <w:b/>
          <w:lang w:eastAsia="en-US"/>
        </w:rPr>
        <w:t>.</w:t>
      </w:r>
    </w:p>
    <w:p w:rsidR="00690C57" w:rsidRPr="00E62F4B" w:rsidRDefault="00690C57" w:rsidP="00690C57">
      <w:pPr>
        <w:spacing w:line="276" w:lineRule="auto"/>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Los datos consignados en las previsiones deberán justificarse, con detalle de los cálculos y explicación de los importes consignados, que se incluirá en hoja independiente. Esta información es imprescindible para la valoración del expediente.</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4.1. INGRESOS ANUALES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t>Se indicarán los ingresos que se prevén obtener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30"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52"/>
        </w:trPr>
        <w:tc>
          <w:tcPr>
            <w:tcW w:w="2272" w:type="dxa"/>
            <w:tcBorders>
              <w:top w:val="single" w:sz="4"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 los</w:t>
            </w:r>
          </w:p>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Productos o servicios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Cantidad (Uds.)</w:t>
            </w: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2124" w:hanging="567"/>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4.2. </w:t>
      </w:r>
      <w:r w:rsidRPr="00E62F4B">
        <w:rPr>
          <w:rFonts w:asciiTheme="minorHAnsi" w:eastAsiaTheme="minorHAnsi" w:hAnsiTheme="minorHAnsi"/>
          <w:b/>
          <w:lang w:eastAsia="en-US"/>
        </w:rPr>
        <w:tab/>
        <w:t>COSTE ANUAL DE COMPRAS DE MATERIAS PRIMAS Y SEMIELABORADAS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las compras de materias primas y semielaboradas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52"/>
        </w:trPr>
        <w:tc>
          <w:tcPr>
            <w:tcW w:w="2272" w:type="dxa"/>
            <w:tcBorders>
              <w:top w:val="single" w:sz="4"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Descripción del </w:t>
            </w:r>
          </w:p>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Producto</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Cantidad (Uds.)</w:t>
            </w: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p>
    <w:p w:rsidR="00690C57"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114F1" w:rsidRPr="00E62F4B" w:rsidRDefault="006114F1"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lastRenderedPageBreak/>
        <w:t xml:space="preserve">4.3. </w:t>
      </w:r>
      <w:r w:rsidRPr="00E62F4B">
        <w:rPr>
          <w:rFonts w:asciiTheme="minorHAnsi" w:eastAsiaTheme="minorHAnsi" w:hAnsiTheme="minorHAnsi"/>
          <w:b/>
          <w:lang w:eastAsia="en-US"/>
        </w:rPr>
        <w:tab/>
        <w:t>COSTE ANUAL EN TRABAJOS, SUMINISTROS Y SERVICIOS EXTERNOS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los trabajos, suministros y servicios externos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Agua</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4.4. </w:t>
      </w:r>
      <w:r w:rsidRPr="00E62F4B">
        <w:rPr>
          <w:rFonts w:asciiTheme="minorHAnsi" w:eastAsiaTheme="minorHAnsi" w:hAnsiTheme="minorHAnsi"/>
          <w:b/>
          <w:lang w:eastAsia="en-US"/>
        </w:rPr>
        <w:tab/>
        <w:t>COSTE ANUAL DE MANO DE OBRA DIRECTA</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la mano obra total anual (incluidas las aportaciones a la Seguridad Social y a la A.E.A.T.)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709" w:hanging="709"/>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4.5. </w:t>
      </w:r>
      <w:r w:rsidRPr="00E62F4B">
        <w:rPr>
          <w:rFonts w:asciiTheme="minorHAnsi" w:eastAsiaTheme="minorHAnsi" w:hAnsiTheme="minorHAnsi"/>
          <w:b/>
          <w:lang w:eastAsia="en-US"/>
        </w:rPr>
        <w:tab/>
        <w:t>COSTES GENERALES DE EXPLOTACIÓN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en suministros generales de explotación total anual una vez finalizada totalmente la inversión.</w:t>
      </w:r>
    </w:p>
    <w:p w:rsidR="00690C57" w:rsidRPr="00E62F4B" w:rsidRDefault="00690C57" w:rsidP="006114F1">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lastRenderedPageBreak/>
        <w:tab/>
      </w: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cantSplit/>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Seguros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Otros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4.6. </w:t>
      </w:r>
      <w:r w:rsidRPr="00E62F4B">
        <w:rPr>
          <w:rFonts w:asciiTheme="minorHAnsi" w:eastAsiaTheme="minorHAnsi" w:hAnsiTheme="minorHAnsi"/>
          <w:b/>
          <w:lang w:eastAsia="en-US"/>
        </w:rPr>
        <w:tab/>
        <w:t>COSTE ANUAL EN ADMINISTRACIÓN Y DIRECCIÓN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de gestión que se prevé soportar una vez finalizada totalmente la inversión.</w:t>
      </w:r>
    </w:p>
    <w:p w:rsidR="00690C57" w:rsidRPr="00E62F4B" w:rsidRDefault="00690C57" w:rsidP="00690C57">
      <w:pPr>
        <w:numPr>
          <w:ilvl w:val="12"/>
          <w:numId w:val="0"/>
        </w:numPr>
        <w:spacing w:line="276" w:lineRule="auto"/>
        <w:ind w:left="142" w:firstLine="709"/>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4.7. </w:t>
      </w:r>
      <w:r w:rsidRPr="00E62F4B">
        <w:rPr>
          <w:rFonts w:asciiTheme="minorHAnsi" w:eastAsiaTheme="minorHAnsi" w:hAnsiTheme="minorHAnsi"/>
          <w:b/>
          <w:lang w:eastAsia="en-US"/>
        </w:rPr>
        <w:tab/>
        <w:t>COSTE ANUAL COMERCIAL Y DE DISTRIBUCIÓN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que se prevé soportar una vez finalizada totalmente la inversión.</w:t>
      </w:r>
    </w:p>
    <w:p w:rsidR="00690C57" w:rsidRPr="00E62F4B" w:rsidRDefault="00690C57" w:rsidP="00A132E4">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lastRenderedPageBreak/>
        <w:t xml:space="preserve">4.8. </w:t>
      </w:r>
      <w:r w:rsidRPr="00E62F4B">
        <w:rPr>
          <w:rFonts w:asciiTheme="minorHAnsi" w:eastAsiaTheme="minorHAnsi" w:hAnsiTheme="minorHAnsi"/>
          <w:b/>
          <w:lang w:eastAsia="en-US"/>
        </w:rPr>
        <w:tab/>
        <w:t>COSTES FINANCIEROS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soportado por la financiación externa de la actividad, se prevé soportar una vez finalizada totalmente la inversión.</w:t>
      </w:r>
    </w:p>
    <w:p w:rsidR="00690C57" w:rsidRPr="00E62F4B" w:rsidRDefault="00690C57" w:rsidP="00690C57">
      <w:pPr>
        <w:numPr>
          <w:ilvl w:val="12"/>
          <w:numId w:val="0"/>
        </w:numPr>
        <w:spacing w:line="276" w:lineRule="auto"/>
        <w:ind w:left="142" w:firstLine="709"/>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 la fuente de financiación</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r w:rsidRPr="00E62F4B">
        <w:rPr>
          <w:rFonts w:asciiTheme="minorHAnsi" w:eastAsiaTheme="minorHAnsi" w:hAnsiTheme="minorHAnsi"/>
          <w:b/>
          <w:lang w:eastAsia="en-US"/>
        </w:rPr>
        <w:t xml:space="preserve">4.9. </w:t>
      </w:r>
      <w:r w:rsidRPr="00E62F4B">
        <w:rPr>
          <w:rFonts w:asciiTheme="minorHAnsi" w:eastAsiaTheme="minorHAnsi" w:hAnsiTheme="minorHAnsi"/>
          <w:b/>
          <w:lang w:eastAsia="en-US"/>
        </w:rPr>
        <w:tab/>
        <w:t>CUENTA DE EXPLOTACIÓN</w:t>
      </w:r>
    </w:p>
    <w:p w:rsidR="00690C57" w:rsidRPr="00E62F4B" w:rsidRDefault="00690C57" w:rsidP="00690C57">
      <w:pPr>
        <w:spacing w:line="276" w:lineRule="auto"/>
        <w:ind w:left="709"/>
        <w:jc w:val="both"/>
        <w:rPr>
          <w:rFonts w:asciiTheme="minorHAnsi" w:eastAsiaTheme="minorHAnsi" w:hAnsiTheme="minorHAnsi"/>
          <w:lang w:eastAsia="en-US"/>
        </w:rPr>
      </w:pPr>
    </w:p>
    <w:p w:rsidR="00690C57" w:rsidRPr="00E62F4B" w:rsidRDefault="00690C57" w:rsidP="00690C57">
      <w:pPr>
        <w:spacing w:line="276" w:lineRule="auto"/>
        <w:ind w:left="709"/>
        <w:jc w:val="both"/>
        <w:rPr>
          <w:rFonts w:asciiTheme="minorHAnsi" w:eastAsiaTheme="minorHAnsi" w:hAnsiTheme="minorHAnsi"/>
          <w:lang w:eastAsia="en-US"/>
        </w:rPr>
      </w:pPr>
      <w:r w:rsidRPr="00E62F4B">
        <w:rPr>
          <w:rFonts w:asciiTheme="minorHAnsi" w:eastAsiaTheme="minorHAnsi" w:hAnsiTheme="minorHAnsi"/>
          <w:lang w:eastAsia="en-US"/>
        </w:rPr>
        <w:t>Indicar los datos disponibles antes de realizar la inversión y las previsiones para los tres años siguientes después de realizar la misma, cuando la empresa esté en pleno funcionamiento</w:t>
      </w:r>
    </w:p>
    <w:p w:rsidR="00690C57" w:rsidRPr="00E62F4B" w:rsidRDefault="00690C57" w:rsidP="00690C57">
      <w:pPr>
        <w:spacing w:line="276" w:lineRule="auto"/>
        <w:ind w:left="709"/>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tbl>
      <w:tblPr>
        <w:tblW w:w="7889" w:type="dxa"/>
        <w:tblLayout w:type="fixed"/>
        <w:tblCellMar>
          <w:left w:w="30" w:type="dxa"/>
          <w:right w:w="30" w:type="dxa"/>
        </w:tblCellMar>
        <w:tblLook w:val="0000" w:firstRow="0" w:lastRow="0" w:firstColumn="0" w:lastColumn="0" w:noHBand="0" w:noVBand="0"/>
      </w:tblPr>
      <w:tblGrid>
        <w:gridCol w:w="180"/>
        <w:gridCol w:w="3580"/>
        <w:gridCol w:w="1159"/>
        <w:gridCol w:w="993"/>
        <w:gridCol w:w="992"/>
        <w:gridCol w:w="985"/>
      </w:tblGrid>
      <w:tr w:rsidR="00690C57" w:rsidRPr="00E62F4B" w:rsidTr="00351219">
        <w:trPr>
          <w:trHeight w:val="276"/>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CUENTA DE EXPLOTACIÓN</w:t>
            </w:r>
          </w:p>
        </w:tc>
        <w:tc>
          <w:tcPr>
            <w:tcW w:w="1159"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Antes</w:t>
            </w:r>
          </w:p>
        </w:tc>
        <w:tc>
          <w:tcPr>
            <w:tcW w:w="993"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1</w:t>
            </w:r>
          </w:p>
        </w:tc>
        <w:tc>
          <w:tcPr>
            <w:tcW w:w="992"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2</w:t>
            </w:r>
          </w:p>
        </w:tc>
        <w:tc>
          <w:tcPr>
            <w:tcW w:w="985"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3</w:t>
            </w:r>
          </w:p>
        </w:tc>
      </w:tr>
      <w:tr w:rsidR="00690C57" w:rsidRPr="00E62F4B" w:rsidTr="00351219">
        <w:trPr>
          <w:trHeight w:val="158"/>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 INGRESOS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 xml:space="preserve">MARGEN ANTES DE GASTOS FINANCIEROS </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Borders>
              <w:right w:val="single" w:sz="4" w:space="0" w:color="auto"/>
            </w:tcBorders>
          </w:tcPr>
          <w:p w:rsidR="00690C57" w:rsidRPr="00E62F4B" w:rsidRDefault="00690C57" w:rsidP="00351219">
            <w:pPr>
              <w:spacing w:line="276" w:lineRule="auto"/>
              <w:jc w:val="both"/>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 xml:space="preserve">MARGEN NETO </w:t>
            </w:r>
          </w:p>
        </w:tc>
        <w:tc>
          <w:tcPr>
            <w:tcW w:w="1159"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val="en-GB"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val="en-GB"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firstLine="709"/>
        <w:jc w:val="center"/>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ind w:left="708" w:hanging="708"/>
        <w:rPr>
          <w:rFonts w:asciiTheme="minorHAnsi" w:eastAsiaTheme="minorHAnsi" w:hAnsiTheme="minorHAnsi"/>
          <w:b/>
          <w:u w:val="single"/>
          <w:lang w:eastAsia="en-US"/>
        </w:rPr>
      </w:pPr>
      <w:r w:rsidRPr="00E62F4B">
        <w:rPr>
          <w:rFonts w:asciiTheme="minorHAnsi" w:eastAsiaTheme="minorHAnsi" w:hAnsiTheme="minorHAnsi"/>
          <w:b/>
          <w:u w:val="single"/>
          <w:lang w:eastAsia="en-US"/>
        </w:rPr>
        <w:t>5. MEMORIA FINANCIERA.</w:t>
      </w:r>
    </w:p>
    <w:p w:rsidR="00690C57" w:rsidRPr="00E62F4B" w:rsidRDefault="00690C57" w:rsidP="00690C57">
      <w:pPr>
        <w:spacing w:line="276" w:lineRule="auto"/>
        <w:ind w:left="708" w:hanging="708"/>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5.1.-FINANCIACIÓN DE LA INVERSIÓN</w:t>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p>
    <w:p w:rsidR="00690C57" w:rsidRPr="00E62F4B" w:rsidRDefault="00690C57" w:rsidP="00690C57">
      <w:pPr>
        <w:numPr>
          <w:ilvl w:val="12"/>
          <w:numId w:val="0"/>
        </w:numPr>
        <w:spacing w:line="276" w:lineRule="auto"/>
        <w:ind w:left="6523" w:firstLine="567"/>
        <w:jc w:val="both"/>
        <w:rPr>
          <w:rFonts w:asciiTheme="minorHAnsi" w:eastAsiaTheme="minorHAnsi" w:hAnsiTheme="minorHAnsi"/>
          <w:u w:val="single"/>
          <w:lang w:eastAsia="en-US"/>
        </w:rPr>
      </w:pPr>
      <w:r w:rsidRPr="00E62F4B">
        <w:rPr>
          <w:rFonts w:asciiTheme="minorHAnsi" w:eastAsiaTheme="minorHAnsi" w:hAnsiTheme="minorHAnsi"/>
          <w:u w:val="single"/>
          <w:lang w:eastAsia="en-US"/>
        </w:rPr>
        <w:t>(Euros)</w:t>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r>
      <w:r w:rsidRPr="00E62F4B">
        <w:rPr>
          <w:rFonts w:asciiTheme="minorHAnsi" w:eastAsiaTheme="minorHAnsi" w:hAnsiTheme="minorHAnsi"/>
          <w:lang w:eastAsia="en-US"/>
        </w:rPr>
        <w:tab/>
        <w:t>Fondos propios</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(Indicar la forma de éstos)</w:t>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Financiación ajena</w:t>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w:t>
      </w:r>
      <w:proofErr w:type="gramStart"/>
      <w:r w:rsidRPr="00E62F4B">
        <w:rPr>
          <w:rFonts w:asciiTheme="minorHAnsi" w:eastAsiaTheme="minorHAnsi" w:hAnsiTheme="minorHAnsi"/>
          <w:lang w:eastAsia="en-US"/>
        </w:rPr>
        <w:t>indicar</w:t>
      </w:r>
      <w:proofErr w:type="gramEnd"/>
      <w:r w:rsidRPr="00E62F4B">
        <w:rPr>
          <w:rFonts w:asciiTheme="minorHAnsi" w:eastAsiaTheme="minorHAnsi" w:hAnsiTheme="minorHAnsi"/>
          <w:lang w:eastAsia="en-US"/>
        </w:rPr>
        <w:t xml:space="preserve"> procedencia)</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vertAlign w:val="superscript"/>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ab/>
        <w:t>-</w:t>
      </w:r>
      <w:r w:rsidRPr="00E62F4B">
        <w:rPr>
          <w:rFonts w:asciiTheme="minorHAnsi" w:eastAsiaTheme="minorHAnsi" w:hAnsiTheme="minorHAnsi"/>
          <w:lang w:eastAsia="en-US"/>
        </w:rPr>
        <w:tab/>
        <w:t>Subvención solicitada a LEADERCAL</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spacing w:before="240"/>
        <w:outlineLvl w:val="4"/>
        <w:rPr>
          <w:rFonts w:asciiTheme="minorHAnsi" w:hAnsiTheme="minorHAnsi"/>
          <w:b/>
          <w:bCs/>
          <w:iCs/>
        </w:rPr>
      </w:pPr>
      <w:r w:rsidRPr="00E62F4B">
        <w:rPr>
          <w:rFonts w:asciiTheme="minorHAnsi" w:hAnsiTheme="minorHAnsi"/>
          <w:b/>
          <w:bCs/>
          <w:iCs/>
        </w:rPr>
        <w:t>TOTAL inversión presentada</w:t>
      </w:r>
      <w:r w:rsidRPr="00E62F4B">
        <w:rPr>
          <w:rFonts w:asciiTheme="minorHAnsi" w:hAnsiTheme="minorHAnsi"/>
          <w:b/>
          <w:bCs/>
          <w:iCs/>
        </w:rPr>
        <w:tab/>
      </w:r>
      <w:r w:rsidRPr="00E62F4B">
        <w:rPr>
          <w:rFonts w:asciiTheme="minorHAnsi" w:hAnsiTheme="minorHAnsi"/>
          <w:b/>
          <w:bCs/>
          <w:iC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0"/>
          <w:numId w:val="17"/>
        </w:numPr>
        <w:tabs>
          <w:tab w:val="left" w:pos="6663"/>
          <w:tab w:val="right" w:leader="dot" w:pos="8505"/>
        </w:tabs>
        <w:spacing w:after="200" w:line="360" w:lineRule="auto"/>
        <w:jc w:val="both"/>
        <w:rPr>
          <w:rFonts w:asciiTheme="minorHAnsi" w:eastAsiaTheme="minorHAnsi" w:hAnsiTheme="minorHAnsi"/>
          <w:lang w:eastAsia="en-US"/>
        </w:rPr>
      </w:pPr>
      <w:r w:rsidRPr="00E62F4B">
        <w:rPr>
          <w:rFonts w:asciiTheme="minorHAnsi" w:eastAsiaTheme="minorHAnsi" w:hAnsiTheme="minorHAnsi"/>
          <w:lang w:eastAsia="en-US"/>
        </w:rPr>
        <w:t>Otras fuentes</w:t>
      </w:r>
      <w:r w:rsidRPr="00E62F4B">
        <w:rPr>
          <w:rFonts w:asciiTheme="minorHAnsi" w:eastAsiaTheme="minorHAnsi" w:hAnsiTheme="minorHAnsi" w:cstheme="minorBidi"/>
          <w:vertAlign w:val="superscript"/>
          <w:lang w:eastAsia="en-US"/>
        </w:rPr>
        <w:footnoteReference w:customMarkFollows="1" w:id="2"/>
        <w:t>3</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tabs>
          <w:tab w:val="left" w:pos="1418"/>
          <w:tab w:val="right" w:leader="dot" w:pos="8505"/>
        </w:tabs>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lastRenderedPageBreak/>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spacing w:line="276" w:lineRule="auto"/>
        <w:ind w:left="567" w:hanging="567"/>
        <w:jc w:val="both"/>
        <w:rPr>
          <w:rFonts w:asciiTheme="minorHAnsi" w:eastAsiaTheme="minorHAnsi" w:hAnsiTheme="minorHAnsi"/>
          <w:lang w:eastAsia="en-US"/>
        </w:rPr>
      </w:pPr>
      <w:r w:rsidRPr="00E62F4B">
        <w:rPr>
          <w:rFonts w:asciiTheme="minorHAnsi" w:eastAsiaTheme="minorHAnsi" w:hAnsiTheme="minorHAnsi"/>
          <w:b/>
          <w:u w:val="single"/>
          <w:lang w:eastAsia="en-US"/>
        </w:rPr>
        <w:t>6. DECLARACION DE INTENCIONES.</w:t>
      </w:r>
    </w:p>
    <w:p w:rsidR="00690C57" w:rsidRPr="00E62F4B" w:rsidRDefault="00690C57" w:rsidP="00690C57">
      <w:p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En representación de la entidad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(D.N.I</w:t>
      </w:r>
      <w:proofErr w:type="gramStart"/>
      <w:r w:rsidRPr="00E62F4B">
        <w:rPr>
          <w:rFonts w:asciiTheme="minorHAnsi" w:eastAsiaTheme="minorHAnsi" w:hAnsiTheme="minorHAnsi"/>
          <w:lang w:eastAsia="en-US"/>
        </w:rPr>
        <w:t>. .............................</w:t>
      </w:r>
      <w:proofErr w:type="gramEnd"/>
      <w:r w:rsidRPr="00E62F4B">
        <w:rPr>
          <w:rFonts w:asciiTheme="minorHAnsi" w:eastAsiaTheme="minorHAnsi" w:hAnsiTheme="minorHAnsi"/>
          <w:lang w:eastAsia="en-US"/>
        </w:rPr>
        <w:t xml:space="preserve">), en concepto de </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de la misma, declara ante la </w:t>
      </w:r>
      <w:r w:rsidRPr="00E62F4B">
        <w:rPr>
          <w:rFonts w:asciiTheme="minorHAnsi" w:eastAsiaTheme="minorHAnsi" w:hAnsiTheme="minorHAnsi"/>
          <w:b/>
          <w:lang w:eastAsia="en-US"/>
        </w:rPr>
        <w:t>Asociación “………………….”</w:t>
      </w:r>
      <w:r w:rsidRPr="00E62F4B">
        <w:rPr>
          <w:rFonts w:asciiTheme="minorHAnsi" w:eastAsiaTheme="minorHAnsi" w:hAnsiTheme="minorHAnsi"/>
          <w:lang w:eastAsia="en-US"/>
        </w:rP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 xml:space="preserve">                                                                             Firma y fecha.</w:t>
      </w:r>
    </w:p>
    <w:p w:rsidR="00690C57" w:rsidRPr="00E62F4B" w:rsidRDefault="00690C57" w:rsidP="00690C57">
      <w:pPr>
        <w:rPr>
          <w:rFonts w:asciiTheme="minorHAnsi" w:eastAsiaTheme="minorHAnsi" w:hAnsiTheme="minorHAnsi" w:cstheme="minorBidi"/>
          <w:lang w:eastAsia="en-US"/>
        </w:rPr>
      </w:pPr>
    </w:p>
    <w:p w:rsidR="00690C57" w:rsidRPr="00633D02" w:rsidRDefault="00690C57" w:rsidP="00690C57"/>
    <w:p w:rsidR="006215BE" w:rsidRPr="00633D02" w:rsidRDefault="006215BE" w:rsidP="00633D02"/>
    <w:sectPr w:rsidR="006215BE" w:rsidRPr="00633D02" w:rsidSect="00E47A0B">
      <w:headerReference w:type="even" r:id="rId8"/>
      <w:headerReference w:type="default" r:id="rId9"/>
      <w:footerReference w:type="even" r:id="rId10"/>
      <w:footerReference w:type="default" r:id="rId11"/>
      <w:headerReference w:type="first" r:id="rId12"/>
      <w:footerReference w:type="first" r:id="rId13"/>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01" w:rsidRDefault="004E5101" w:rsidP="003A2C1F">
      <w:r>
        <w:separator/>
      </w:r>
    </w:p>
  </w:endnote>
  <w:endnote w:type="continuationSeparator" w:id="0">
    <w:p w:rsidR="004E5101" w:rsidRDefault="004E5101"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D4" w:rsidRDefault="005603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E8" w:rsidRPr="00554E40" w:rsidRDefault="003954E8" w:rsidP="003A2C1F">
    <w:pPr>
      <w:pStyle w:val="Sangradetextonormal"/>
      <w:spacing w:after="0" w:line="0" w:lineRule="atLeast"/>
      <w:ind w:left="-567"/>
      <w:rPr>
        <w:rFonts w:ascii="Arial" w:hAnsi="Arial"/>
        <w:sz w:val="16"/>
        <w:szCs w:val="16"/>
      </w:rPr>
    </w:pPr>
    <w:r>
      <w:rPr>
        <w:rFonts w:ascii="Arial" w:hAnsi="Arial"/>
        <w:b/>
        <w:sz w:val="16"/>
        <w:szCs w:val="16"/>
      </w:rPr>
      <w:t>Consejería de Agricultura y Ganadería</w:t>
    </w:r>
    <w:r w:rsidRPr="00620837">
      <w:rPr>
        <w:rFonts w:ascii="Arial" w:hAnsi="Arial"/>
        <w:b/>
        <w:sz w:val="16"/>
        <w:szCs w:val="16"/>
      </w:rPr>
      <w:t>.</w:t>
    </w:r>
    <w:r w:rsidRPr="00620837">
      <w:rPr>
        <w:rFonts w:ascii="Arial" w:hAnsi="Arial"/>
        <w:b/>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00EE504E">
      <w:rPr>
        <w:rFonts w:ascii="Arial" w:hAnsi="Arial"/>
        <w:sz w:val="16"/>
        <w:szCs w:val="16"/>
      </w:rPr>
      <w:t>Versión 2</w:t>
    </w:r>
  </w:p>
  <w:p w:rsidR="003954E8" w:rsidRPr="00620837" w:rsidRDefault="003954E8" w:rsidP="003A2C1F">
    <w:pPr>
      <w:pStyle w:val="Sangradetextonormal"/>
      <w:spacing w:after="0" w:line="0" w:lineRule="atLeast"/>
      <w:ind w:left="-567"/>
      <w:rPr>
        <w:rFonts w:ascii="Arial" w:hAnsi="Arial"/>
        <w:sz w:val="16"/>
        <w:szCs w:val="16"/>
      </w:rPr>
    </w:pPr>
    <w:proofErr w:type="spellStart"/>
    <w:r w:rsidRPr="00620837">
      <w:rPr>
        <w:rFonts w:ascii="Arial" w:hAnsi="Arial"/>
        <w:sz w:val="16"/>
        <w:szCs w:val="16"/>
      </w:rPr>
      <w:t>Viceconsejería</w:t>
    </w:r>
    <w:proofErr w:type="spellEnd"/>
    <w:r w:rsidRPr="00620837">
      <w:rPr>
        <w:rFonts w:ascii="Arial" w:hAnsi="Arial"/>
        <w:sz w:val="16"/>
        <w:szCs w:val="16"/>
      </w:rPr>
      <w:t xml:space="preserve"> de Desarrollo Rural.</w:t>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Pr>
        <w:rFonts w:ascii="Arial" w:hAnsi="Arial"/>
        <w:sz w:val="16"/>
        <w:szCs w:val="16"/>
      </w:rPr>
      <w:tab/>
    </w:r>
    <w:r w:rsidR="005603D4">
      <w:rPr>
        <w:rFonts w:ascii="Arial" w:hAnsi="Arial"/>
        <w:sz w:val="16"/>
        <w:szCs w:val="16"/>
      </w:rPr>
      <w:t>Diciem</w:t>
    </w:r>
    <w:r w:rsidR="00EE504E">
      <w:rPr>
        <w:rFonts w:ascii="Arial" w:hAnsi="Arial"/>
        <w:sz w:val="16"/>
        <w:szCs w:val="16"/>
      </w:rPr>
      <w:t>bre 2018</w:t>
    </w:r>
  </w:p>
  <w:p w:rsidR="003954E8" w:rsidRPr="00620837" w:rsidRDefault="003954E8" w:rsidP="003A2C1F">
    <w:pPr>
      <w:pStyle w:val="Sangradetextonormal"/>
      <w:spacing w:after="0" w:line="0" w:lineRule="atLeast"/>
      <w:ind w:left="-567"/>
      <w:rPr>
        <w:rFonts w:ascii="Arial" w:hAnsi="Arial"/>
        <w:sz w:val="16"/>
        <w:szCs w:val="16"/>
      </w:rPr>
    </w:pPr>
    <w:r>
      <w:t>Dirección</w:t>
    </w:r>
    <w:r w:rsidRPr="009215E9">
      <w:t xml:space="preserve"> General de Competitividad de la Industria Agroalimentaria y de la Empresa Agraria</w:t>
    </w:r>
    <w:r w:rsidRPr="00620837">
      <w:rPr>
        <w:rFonts w:ascii="Arial" w:hAnsi="Arial"/>
        <w:sz w:val="16"/>
        <w:szCs w:val="16"/>
      </w:rPr>
      <w:t>.</w:t>
    </w:r>
  </w:p>
  <w:p w:rsidR="003954E8" w:rsidRDefault="003954E8" w:rsidP="003A2C1F">
    <w:pPr>
      <w:pStyle w:val="Piedepgina"/>
      <w:ind w:left="-567"/>
    </w:pPr>
  </w:p>
  <w:p w:rsidR="003954E8" w:rsidRDefault="003954E8" w:rsidP="003A2C1F">
    <w:pPr>
      <w:pStyle w:val="Piedepgina"/>
      <w:ind w:left="-5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D4" w:rsidRDefault="005603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01" w:rsidRDefault="004E5101" w:rsidP="003A2C1F">
      <w:r>
        <w:separator/>
      </w:r>
    </w:p>
  </w:footnote>
  <w:footnote w:type="continuationSeparator" w:id="0">
    <w:p w:rsidR="004E5101" w:rsidRDefault="004E5101" w:rsidP="003A2C1F">
      <w:r>
        <w:continuationSeparator/>
      </w:r>
    </w:p>
  </w:footnote>
  <w:footnote w:id="1">
    <w:p w:rsidR="00690C57" w:rsidRPr="00713395" w:rsidRDefault="00690C57" w:rsidP="00690C57">
      <w:pPr>
        <w:pStyle w:val="Textonotapie"/>
      </w:pPr>
      <w:r>
        <w:rPr>
          <w:rStyle w:val="Refdenotaalpie"/>
        </w:rPr>
        <w:footnoteRef/>
      </w:r>
      <w:r>
        <w:t xml:space="preserve"> Las zonas sombreadas serán cumplimentadas por el Grupo de Acción Local. </w:t>
      </w:r>
    </w:p>
  </w:footnote>
  <w:footnote w:id="2">
    <w:p w:rsidR="00690C57" w:rsidRDefault="00690C57" w:rsidP="00690C57">
      <w:pPr>
        <w:pStyle w:val="Textonotapie"/>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D4" w:rsidRDefault="005603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rsidR="005466B4">
      <w:t xml:space="preserve"> </w:t>
    </w:r>
    <w:r w:rsidR="00240773">
      <w:t xml:space="preserve">  </w:t>
    </w:r>
    <w:r>
      <w:t xml:space="preserve">           </w:t>
    </w:r>
    <w:r w:rsidR="00E47A0B">
      <w:rPr>
        <w:noProof/>
        <w:lang w:eastAsia="es-ES"/>
      </w:rPr>
      <w:drawing>
        <wp:inline distT="0" distB="0" distL="0" distR="0" wp14:anchorId="27BB6528" wp14:editId="5B247EA7">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40773">
      <w:t xml:space="preserve">     </w:t>
    </w:r>
    <w:r>
      <w:t xml:space="preserve">     </w:t>
    </w:r>
    <w:r w:rsidR="00240773">
      <w:t xml:space="preserve"> </w:t>
    </w:r>
    <w:r w:rsidR="00E47A0B">
      <w:rPr>
        <w:noProof/>
        <w:lang w:eastAsia="es-ES"/>
      </w:rPr>
      <w:t xml:space="preserve"> </w:t>
    </w:r>
    <w:r w:rsidR="005466B4">
      <w:rPr>
        <w:noProof/>
        <w:lang w:eastAsia="es-ES"/>
      </w:rPr>
      <w:drawing>
        <wp:inline distT="0" distB="0" distL="0" distR="0" wp14:anchorId="1E355768" wp14:editId="2B0A35BC">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sidR="00240773">
      <w:rPr>
        <w:noProof/>
        <w:lang w:eastAsia="es-ES"/>
      </w:rPr>
      <w:t xml:space="preserve">              </w:t>
    </w:r>
    <w:r w:rsidR="00E47A0B">
      <w:rPr>
        <w:noProof/>
        <w:lang w:eastAsia="es-ES"/>
      </w:rPr>
      <w:drawing>
        <wp:inline distT="0" distB="0" distL="0" distR="0" wp14:anchorId="7EE25575" wp14:editId="4BF5607D">
          <wp:extent cx="558800" cy="45635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D4" w:rsidRDefault="005603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6">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1">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2">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3">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4">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5">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6">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9">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1">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2">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7"/>
  </w:num>
  <w:num w:numId="2">
    <w:abstractNumId w:val="10"/>
  </w:num>
  <w:num w:numId="3">
    <w:abstractNumId w:val="29"/>
  </w:num>
  <w:num w:numId="4">
    <w:abstractNumId w:val="16"/>
  </w:num>
  <w:num w:numId="5">
    <w:abstractNumId w:val="2"/>
  </w:num>
  <w:num w:numId="6">
    <w:abstractNumId w:val="8"/>
  </w:num>
  <w:num w:numId="7">
    <w:abstractNumId w:val="3"/>
  </w:num>
  <w:num w:numId="8">
    <w:abstractNumId w:val="11"/>
  </w:num>
  <w:num w:numId="9">
    <w:abstractNumId w:val="13"/>
  </w:num>
  <w:num w:numId="10">
    <w:abstractNumId w:val="12"/>
  </w:num>
  <w:num w:numId="11">
    <w:abstractNumId w:val="22"/>
  </w:num>
  <w:num w:numId="12">
    <w:abstractNumId w:val="4"/>
  </w:num>
  <w:num w:numId="13">
    <w:abstractNumId w:val="21"/>
  </w:num>
  <w:num w:numId="14">
    <w:abstractNumId w:val="19"/>
  </w:num>
  <w:num w:numId="15">
    <w:abstractNumId w:val="7"/>
  </w:num>
  <w:num w:numId="16">
    <w:abstractNumId w:val="18"/>
  </w:num>
  <w:num w:numId="17">
    <w:abstractNumId w:val="31"/>
  </w:num>
  <w:num w:numId="18">
    <w:abstractNumId w:val="28"/>
  </w:num>
  <w:num w:numId="19">
    <w:abstractNumId w:val="32"/>
  </w:num>
  <w:num w:numId="20">
    <w:abstractNumId w:val="0"/>
  </w:num>
  <w:num w:numId="21">
    <w:abstractNumId w:val="23"/>
  </w:num>
  <w:num w:numId="22">
    <w:abstractNumId w:val="1"/>
  </w:num>
  <w:num w:numId="23">
    <w:abstractNumId w:val="25"/>
  </w:num>
  <w:num w:numId="24">
    <w:abstractNumId w:val="15"/>
  </w:num>
  <w:num w:numId="25">
    <w:abstractNumId w:val="9"/>
  </w:num>
  <w:num w:numId="26">
    <w:abstractNumId w:val="20"/>
  </w:num>
  <w:num w:numId="27">
    <w:abstractNumId w:val="6"/>
  </w:num>
  <w:num w:numId="28">
    <w:abstractNumId w:val="26"/>
  </w:num>
  <w:num w:numId="29">
    <w:abstractNumId w:val="17"/>
  </w:num>
  <w:num w:numId="30">
    <w:abstractNumId w:val="30"/>
  </w:num>
  <w:num w:numId="31">
    <w:abstractNumId w:val="2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22545"/>
    <w:rsid w:val="00046415"/>
    <w:rsid w:val="00050C73"/>
    <w:rsid w:val="000834C4"/>
    <w:rsid w:val="000A13DE"/>
    <w:rsid w:val="000F70A0"/>
    <w:rsid w:val="00175276"/>
    <w:rsid w:val="001E0CAB"/>
    <w:rsid w:val="00240773"/>
    <w:rsid w:val="002F090D"/>
    <w:rsid w:val="003624DC"/>
    <w:rsid w:val="003954E8"/>
    <w:rsid w:val="003978AE"/>
    <w:rsid w:val="003A2C1F"/>
    <w:rsid w:val="003B6141"/>
    <w:rsid w:val="004026C6"/>
    <w:rsid w:val="004922D4"/>
    <w:rsid w:val="004A1DB3"/>
    <w:rsid w:val="004A7012"/>
    <w:rsid w:val="004B13B5"/>
    <w:rsid w:val="004B17F9"/>
    <w:rsid w:val="004E5101"/>
    <w:rsid w:val="005466B4"/>
    <w:rsid w:val="005505ED"/>
    <w:rsid w:val="005603D4"/>
    <w:rsid w:val="00575CA0"/>
    <w:rsid w:val="005C21FB"/>
    <w:rsid w:val="006114F1"/>
    <w:rsid w:val="006168D7"/>
    <w:rsid w:val="006215BE"/>
    <w:rsid w:val="00632089"/>
    <w:rsid w:val="00633D02"/>
    <w:rsid w:val="00640F3C"/>
    <w:rsid w:val="00690C57"/>
    <w:rsid w:val="006B2CBF"/>
    <w:rsid w:val="006C0CCD"/>
    <w:rsid w:val="007119D1"/>
    <w:rsid w:val="0072583A"/>
    <w:rsid w:val="00740C2E"/>
    <w:rsid w:val="007B42BA"/>
    <w:rsid w:val="007F03F1"/>
    <w:rsid w:val="00877735"/>
    <w:rsid w:val="00883CA1"/>
    <w:rsid w:val="009B50C4"/>
    <w:rsid w:val="009C4076"/>
    <w:rsid w:val="009C47DA"/>
    <w:rsid w:val="009F441B"/>
    <w:rsid w:val="00A00912"/>
    <w:rsid w:val="00A132E4"/>
    <w:rsid w:val="00A54B68"/>
    <w:rsid w:val="00A760AE"/>
    <w:rsid w:val="00AB1891"/>
    <w:rsid w:val="00B0692E"/>
    <w:rsid w:val="00B10EA8"/>
    <w:rsid w:val="00B81A60"/>
    <w:rsid w:val="00BC2375"/>
    <w:rsid w:val="00C57627"/>
    <w:rsid w:val="00CA2EA4"/>
    <w:rsid w:val="00CC3D9C"/>
    <w:rsid w:val="00D40DFF"/>
    <w:rsid w:val="00D516A4"/>
    <w:rsid w:val="00D802D0"/>
    <w:rsid w:val="00DA0D6A"/>
    <w:rsid w:val="00DF2EBB"/>
    <w:rsid w:val="00E47A0B"/>
    <w:rsid w:val="00ED324E"/>
    <w:rsid w:val="00EE504E"/>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List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List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1786</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ruth</cp:lastModifiedBy>
  <cp:revision>2</cp:revision>
  <dcterms:created xsi:type="dcterms:W3CDTF">2020-07-28T07:08:00Z</dcterms:created>
  <dcterms:modified xsi:type="dcterms:W3CDTF">2020-07-28T07:08:00Z</dcterms:modified>
</cp:coreProperties>
</file>